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ACE59" w14:textId="158199D6" w:rsidR="003A5E1A" w:rsidRPr="00C06D6D" w:rsidRDefault="0035523E" w:rsidP="00C06D6D">
      <w:pPr>
        <w:spacing w:after="0" w:line="360" w:lineRule="auto"/>
        <w:jc w:val="center"/>
        <w:rPr>
          <w:b/>
          <w:bCs/>
          <w:sz w:val="24"/>
        </w:rPr>
      </w:pPr>
      <w:r w:rsidRPr="00C06D6D">
        <w:rPr>
          <w:b/>
          <w:bCs/>
          <w:sz w:val="24"/>
        </w:rPr>
        <w:t>ПЕРЕЧЕНЬ ДОКУМЕНТОВ ДЛЯ ГРАЖДАН, ПРОЖИВАЮЩИХ В ЧАСТН</w:t>
      </w:r>
      <w:r w:rsidR="00806858" w:rsidRPr="00C06D6D">
        <w:rPr>
          <w:b/>
          <w:bCs/>
          <w:sz w:val="24"/>
        </w:rPr>
        <w:t>ЫХ ДОМАХ</w:t>
      </w:r>
    </w:p>
    <w:p w14:paraId="1D326EC9" w14:textId="09CEBEA6" w:rsidR="0035523E" w:rsidRPr="00C06D6D" w:rsidRDefault="0035523E" w:rsidP="00C06D6D">
      <w:pPr>
        <w:spacing w:after="0" w:line="360" w:lineRule="auto"/>
        <w:jc w:val="center"/>
        <w:rPr>
          <w:sz w:val="24"/>
        </w:rPr>
      </w:pPr>
      <w:r w:rsidRPr="00C06D6D">
        <w:rPr>
          <w:sz w:val="24"/>
        </w:rPr>
        <w:t>(на основании Постановлений Правительства С</w:t>
      </w:r>
      <w:r w:rsidR="00554C32" w:rsidRPr="00C06D6D">
        <w:rPr>
          <w:sz w:val="24"/>
        </w:rPr>
        <w:t>вердловской области</w:t>
      </w:r>
      <w:r w:rsidRPr="00C06D6D">
        <w:rPr>
          <w:sz w:val="24"/>
        </w:rPr>
        <w:t xml:space="preserve"> №688-ПП, 689-ПП, 690-ПП от 26.06.2012,</w:t>
      </w:r>
      <w:r w:rsidR="00554C32" w:rsidRPr="00C06D6D">
        <w:rPr>
          <w:sz w:val="24"/>
        </w:rPr>
        <w:t xml:space="preserve"> </w:t>
      </w:r>
      <w:r w:rsidRPr="00C06D6D">
        <w:rPr>
          <w:sz w:val="24"/>
        </w:rPr>
        <w:t>№306-ПП от 14.03.2013)</w:t>
      </w:r>
    </w:p>
    <w:p w14:paraId="581FC3A3" w14:textId="3627025D" w:rsidR="002D4091" w:rsidRPr="00C06D6D" w:rsidRDefault="002D4091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1.</w:t>
      </w:r>
      <w:r w:rsidR="00F93298" w:rsidRPr="00C06D6D">
        <w:rPr>
          <w:sz w:val="24"/>
        </w:rPr>
        <w:t xml:space="preserve"> </w:t>
      </w:r>
      <w:r w:rsidR="00962695" w:rsidRPr="00C06D6D">
        <w:rPr>
          <w:sz w:val="24"/>
        </w:rPr>
        <w:t>П</w:t>
      </w:r>
      <w:r w:rsidRPr="00C06D6D">
        <w:rPr>
          <w:sz w:val="24"/>
        </w:rPr>
        <w:t>аспорт</w:t>
      </w:r>
    </w:p>
    <w:p w14:paraId="0524DAED" w14:textId="36C6275F" w:rsidR="002D4091" w:rsidRPr="00C06D6D" w:rsidRDefault="005F6583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2</w:t>
      </w:r>
      <w:r w:rsidR="002D4091" w:rsidRPr="00C06D6D">
        <w:rPr>
          <w:sz w:val="24"/>
        </w:rPr>
        <w:t>.</w:t>
      </w:r>
      <w:r w:rsidR="00F93298" w:rsidRPr="00C06D6D">
        <w:rPr>
          <w:sz w:val="24"/>
        </w:rPr>
        <w:t xml:space="preserve"> </w:t>
      </w:r>
      <w:r w:rsidR="00962695" w:rsidRPr="00C06D6D">
        <w:rPr>
          <w:sz w:val="24"/>
        </w:rPr>
        <w:t>Д</w:t>
      </w:r>
      <w:r w:rsidR="002D4091" w:rsidRPr="00C06D6D">
        <w:rPr>
          <w:sz w:val="24"/>
        </w:rPr>
        <w:t>окумент</w:t>
      </w:r>
      <w:r w:rsidR="00962695" w:rsidRPr="00C06D6D">
        <w:rPr>
          <w:sz w:val="24"/>
        </w:rPr>
        <w:t>, подтверждающий право на меры социальной поддержки по оплате жилого помещения и коммунальных услуг: удостоверение</w:t>
      </w:r>
      <w:r w:rsidR="001B2425" w:rsidRPr="00C06D6D">
        <w:rPr>
          <w:sz w:val="24"/>
        </w:rPr>
        <w:t xml:space="preserve"> на льготу</w:t>
      </w:r>
      <w:r w:rsidR="00962695" w:rsidRPr="00C06D6D">
        <w:rPr>
          <w:sz w:val="24"/>
        </w:rPr>
        <w:t>,</w:t>
      </w:r>
      <w:r w:rsidR="001B2425" w:rsidRPr="00C06D6D">
        <w:rPr>
          <w:sz w:val="24"/>
        </w:rPr>
        <w:t xml:space="preserve"> пенсионное удостоверение,</w:t>
      </w:r>
      <w:r w:rsidR="00962695" w:rsidRPr="00C06D6D">
        <w:rPr>
          <w:sz w:val="24"/>
        </w:rPr>
        <w:t xml:space="preserve"> справка МСЭ и др.</w:t>
      </w:r>
    </w:p>
    <w:p w14:paraId="741924C2" w14:textId="5EA90A76" w:rsidR="002D4091" w:rsidRPr="00C06D6D" w:rsidRDefault="005F6583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3</w:t>
      </w:r>
      <w:r w:rsidR="002D4091" w:rsidRPr="00C06D6D">
        <w:rPr>
          <w:sz w:val="24"/>
        </w:rPr>
        <w:t>.</w:t>
      </w:r>
      <w:r w:rsidR="00F93298" w:rsidRPr="00C06D6D">
        <w:rPr>
          <w:sz w:val="24"/>
        </w:rPr>
        <w:t xml:space="preserve"> </w:t>
      </w:r>
      <w:r w:rsidR="00962695" w:rsidRPr="00C06D6D">
        <w:rPr>
          <w:sz w:val="24"/>
        </w:rPr>
        <w:t>Д</w:t>
      </w:r>
      <w:r w:rsidR="002D4091" w:rsidRPr="00C06D6D">
        <w:rPr>
          <w:sz w:val="24"/>
        </w:rPr>
        <w:t>окумент</w:t>
      </w:r>
      <w:r w:rsidR="00180A52" w:rsidRPr="00C06D6D">
        <w:rPr>
          <w:sz w:val="24"/>
        </w:rPr>
        <w:t>, подтверждающий право собственности на жилое помещение (свидетельство о праве собственности или выписка из ЕГРН)</w:t>
      </w:r>
    </w:p>
    <w:p w14:paraId="2B25F192" w14:textId="13E8E3A7" w:rsidR="00F93298" w:rsidRPr="00C06D6D" w:rsidRDefault="005F6583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4</w:t>
      </w:r>
      <w:r w:rsidR="00F93298" w:rsidRPr="00C06D6D">
        <w:rPr>
          <w:sz w:val="24"/>
        </w:rPr>
        <w:t xml:space="preserve">. </w:t>
      </w:r>
      <w:r w:rsidR="00962695" w:rsidRPr="00C06D6D">
        <w:rPr>
          <w:sz w:val="24"/>
        </w:rPr>
        <w:t>Д</w:t>
      </w:r>
      <w:r w:rsidR="00F93298" w:rsidRPr="00C06D6D">
        <w:rPr>
          <w:sz w:val="24"/>
        </w:rPr>
        <w:t>окументы, подтверждающие информацию о гражданах, зарегистрированных в жилом помещении по месту жительства заявителя (свидетельство о регистрации, копию паспорта)</w:t>
      </w:r>
    </w:p>
    <w:p w14:paraId="138D6095" w14:textId="7F27B1DF" w:rsidR="00180A52" w:rsidRPr="00C06D6D" w:rsidRDefault="005F6583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5</w:t>
      </w:r>
      <w:r w:rsidR="00180A52" w:rsidRPr="00C06D6D">
        <w:rPr>
          <w:sz w:val="24"/>
        </w:rPr>
        <w:t>.</w:t>
      </w:r>
      <w:r w:rsidR="00F93298" w:rsidRPr="00C06D6D">
        <w:rPr>
          <w:sz w:val="24"/>
        </w:rPr>
        <w:t xml:space="preserve"> </w:t>
      </w:r>
      <w:r w:rsidR="00962695" w:rsidRPr="00C06D6D">
        <w:rPr>
          <w:sz w:val="24"/>
        </w:rPr>
        <w:t>С</w:t>
      </w:r>
      <w:r w:rsidR="00180A52" w:rsidRPr="00C06D6D">
        <w:rPr>
          <w:sz w:val="24"/>
        </w:rPr>
        <w:t>правка о наличии печного отопления</w:t>
      </w:r>
    </w:p>
    <w:p w14:paraId="19A1BD75" w14:textId="0E694D3C" w:rsidR="00180A52" w:rsidRPr="00C06D6D" w:rsidRDefault="005F6583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6</w:t>
      </w:r>
      <w:r w:rsidR="00180A52" w:rsidRPr="00C06D6D">
        <w:rPr>
          <w:sz w:val="24"/>
        </w:rPr>
        <w:t>.</w:t>
      </w:r>
      <w:r w:rsidR="00F93298" w:rsidRPr="00C06D6D">
        <w:rPr>
          <w:sz w:val="24"/>
        </w:rPr>
        <w:t xml:space="preserve"> </w:t>
      </w:r>
      <w:r w:rsidR="00962695" w:rsidRPr="00C06D6D">
        <w:rPr>
          <w:sz w:val="24"/>
        </w:rPr>
        <w:t xml:space="preserve">Платежные документы </w:t>
      </w:r>
      <w:r w:rsidR="00180A52" w:rsidRPr="00C06D6D">
        <w:rPr>
          <w:sz w:val="24"/>
        </w:rPr>
        <w:t>на оплату коммунальных услуг за месяц, предшествующий обращению:</w:t>
      </w:r>
    </w:p>
    <w:p w14:paraId="6088AD6B" w14:textId="4F0B0CFD" w:rsidR="00180A52" w:rsidRPr="00C06D6D" w:rsidRDefault="00180A52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-</w:t>
      </w:r>
      <w:r w:rsidR="00157ABC" w:rsidRPr="00C06D6D">
        <w:rPr>
          <w:sz w:val="24"/>
        </w:rPr>
        <w:t xml:space="preserve"> </w:t>
      </w:r>
      <w:r w:rsidR="0008424C" w:rsidRPr="00C06D6D">
        <w:rPr>
          <w:sz w:val="24"/>
        </w:rPr>
        <w:t>природный газ, газовое отопление</w:t>
      </w:r>
    </w:p>
    <w:p w14:paraId="4289C5E1" w14:textId="75FE1E8C" w:rsidR="0008424C" w:rsidRPr="00C06D6D" w:rsidRDefault="0008424C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-</w:t>
      </w:r>
      <w:r w:rsidR="00157ABC" w:rsidRPr="00C06D6D">
        <w:rPr>
          <w:sz w:val="24"/>
        </w:rPr>
        <w:t xml:space="preserve"> </w:t>
      </w:r>
      <w:r w:rsidR="00871072" w:rsidRPr="00C06D6D">
        <w:rPr>
          <w:sz w:val="24"/>
        </w:rPr>
        <w:t>электроэнергия</w:t>
      </w:r>
    </w:p>
    <w:p w14:paraId="67742EC2" w14:textId="30E6DC7E" w:rsidR="00871072" w:rsidRPr="00C06D6D" w:rsidRDefault="00871072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-</w:t>
      </w:r>
      <w:r w:rsidR="00157ABC" w:rsidRPr="00C06D6D">
        <w:rPr>
          <w:sz w:val="24"/>
        </w:rPr>
        <w:t xml:space="preserve"> </w:t>
      </w:r>
      <w:r w:rsidRPr="00C06D6D">
        <w:rPr>
          <w:sz w:val="24"/>
        </w:rPr>
        <w:t>горячее водоснабжение, централизованное отопление</w:t>
      </w:r>
    </w:p>
    <w:p w14:paraId="6AD009B0" w14:textId="23A59C86" w:rsidR="00871072" w:rsidRPr="00C06D6D" w:rsidRDefault="00871072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-</w:t>
      </w:r>
      <w:r w:rsidR="00157ABC" w:rsidRPr="00C06D6D">
        <w:rPr>
          <w:sz w:val="24"/>
        </w:rPr>
        <w:t xml:space="preserve"> </w:t>
      </w:r>
      <w:r w:rsidRPr="00C06D6D">
        <w:rPr>
          <w:sz w:val="24"/>
        </w:rPr>
        <w:t>холодное водоснабжение</w:t>
      </w:r>
    </w:p>
    <w:p w14:paraId="3AFC2C7F" w14:textId="47C1DFB8" w:rsidR="00871072" w:rsidRPr="00C06D6D" w:rsidRDefault="00871072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-</w:t>
      </w:r>
      <w:r w:rsidR="00157ABC" w:rsidRPr="00C06D6D">
        <w:rPr>
          <w:sz w:val="24"/>
        </w:rPr>
        <w:t xml:space="preserve"> </w:t>
      </w:r>
      <w:r w:rsidRPr="00C06D6D">
        <w:rPr>
          <w:sz w:val="24"/>
        </w:rPr>
        <w:t>обращение с ТКО</w:t>
      </w:r>
    </w:p>
    <w:p w14:paraId="73B067BD" w14:textId="5CD9FAC8" w:rsidR="00257365" w:rsidRPr="00C06D6D" w:rsidRDefault="005F6583" w:rsidP="00C06D6D">
      <w:pPr>
        <w:spacing w:after="0" w:line="360" w:lineRule="auto"/>
        <w:jc w:val="both"/>
        <w:rPr>
          <w:sz w:val="24"/>
        </w:rPr>
      </w:pPr>
      <w:r w:rsidRPr="00C06D6D">
        <w:rPr>
          <w:sz w:val="24"/>
        </w:rPr>
        <w:t>7</w:t>
      </w:r>
      <w:r w:rsidR="00257365" w:rsidRPr="00C06D6D">
        <w:rPr>
          <w:sz w:val="24"/>
        </w:rPr>
        <w:t>.</w:t>
      </w:r>
      <w:r w:rsidR="00F93298" w:rsidRPr="00C06D6D">
        <w:rPr>
          <w:sz w:val="24"/>
        </w:rPr>
        <w:t xml:space="preserve"> </w:t>
      </w:r>
      <w:r w:rsidR="00EE1475" w:rsidRPr="00C06D6D">
        <w:rPr>
          <w:sz w:val="24"/>
        </w:rPr>
        <w:t>Определение способа получения компенсации:</w:t>
      </w:r>
    </w:p>
    <w:p w14:paraId="3176ACE4" w14:textId="7D36419D" w:rsidR="00EE1475" w:rsidRPr="000B4062" w:rsidRDefault="00EE1475" w:rsidP="000B406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0B4062">
        <w:rPr>
          <w:sz w:val="24"/>
        </w:rPr>
        <w:t xml:space="preserve">- получатели компенсации за счет средств </w:t>
      </w:r>
      <w:r w:rsidRPr="000B4062">
        <w:rPr>
          <w:b/>
          <w:sz w:val="24"/>
        </w:rPr>
        <w:t>областн</w:t>
      </w:r>
      <w:bookmarkStart w:id="0" w:name="_GoBack"/>
      <w:bookmarkEnd w:id="0"/>
      <w:r w:rsidRPr="000B4062">
        <w:rPr>
          <w:b/>
          <w:sz w:val="24"/>
        </w:rPr>
        <w:t>ого бюджета</w:t>
      </w:r>
      <w:r w:rsidRPr="000B4062">
        <w:rPr>
          <w:sz w:val="24"/>
        </w:rPr>
        <w:t xml:space="preserve"> (ветераны труда, труженики тыла, реабилитированные, работники сельской местности, многодетные семьи):</w:t>
      </w:r>
    </w:p>
    <w:p w14:paraId="1BA16C17" w14:textId="04AB9723" w:rsidR="00257365" w:rsidRPr="000B4062" w:rsidRDefault="00257365" w:rsidP="000B4062">
      <w:pPr>
        <w:pStyle w:val="a3"/>
        <w:spacing w:after="0" w:line="360" w:lineRule="auto"/>
        <w:jc w:val="both"/>
        <w:rPr>
          <w:sz w:val="24"/>
        </w:rPr>
      </w:pPr>
      <w:r w:rsidRPr="000B4062">
        <w:rPr>
          <w:sz w:val="24"/>
        </w:rPr>
        <w:t>- через организацию почтовой связи по адресу регистрации</w:t>
      </w:r>
    </w:p>
    <w:p w14:paraId="0A20E929" w14:textId="3E7F3C4C" w:rsidR="005F6583" w:rsidRPr="000B4062" w:rsidRDefault="00257365" w:rsidP="000B4062">
      <w:pPr>
        <w:pStyle w:val="a3"/>
        <w:spacing w:after="0" w:line="360" w:lineRule="auto"/>
        <w:jc w:val="both"/>
        <w:rPr>
          <w:sz w:val="24"/>
        </w:rPr>
      </w:pPr>
      <w:r w:rsidRPr="000B4062">
        <w:rPr>
          <w:sz w:val="24"/>
        </w:rPr>
        <w:t xml:space="preserve">- через кредитные организации с использованием </w:t>
      </w:r>
      <w:r w:rsidRPr="000B4062">
        <w:rPr>
          <w:sz w:val="24"/>
          <w:u w:val="single"/>
        </w:rPr>
        <w:t>Единой социальной карты</w:t>
      </w:r>
      <w:r w:rsidRPr="000B4062">
        <w:rPr>
          <w:sz w:val="24"/>
        </w:rPr>
        <w:t>, открытой в ПАО «</w:t>
      </w:r>
      <w:proofErr w:type="spellStart"/>
      <w:r w:rsidRPr="000B4062">
        <w:rPr>
          <w:sz w:val="24"/>
        </w:rPr>
        <w:t>Синара</w:t>
      </w:r>
      <w:proofErr w:type="spellEnd"/>
      <w:r w:rsidRPr="000B4062">
        <w:rPr>
          <w:sz w:val="24"/>
        </w:rPr>
        <w:t>-</w:t>
      </w:r>
      <w:r w:rsidR="005F6583" w:rsidRPr="000B4062">
        <w:rPr>
          <w:sz w:val="24"/>
        </w:rPr>
        <w:t>Банк», ПАО «ВТБ-банк», АО «Почта-банк»</w:t>
      </w:r>
    </w:p>
    <w:p w14:paraId="44694EE0" w14:textId="79ED25DA" w:rsidR="0059220A" w:rsidRPr="000B4062" w:rsidRDefault="0059220A" w:rsidP="000B4062">
      <w:pPr>
        <w:pStyle w:val="a3"/>
        <w:spacing w:after="0" w:line="360" w:lineRule="auto"/>
        <w:jc w:val="both"/>
        <w:rPr>
          <w:sz w:val="24"/>
        </w:rPr>
      </w:pPr>
      <w:r w:rsidRPr="000B4062">
        <w:rPr>
          <w:sz w:val="24"/>
        </w:rPr>
        <w:t>- через организацию, осуществляющую доставку пенсии</w:t>
      </w:r>
    </w:p>
    <w:p w14:paraId="78648FF9" w14:textId="19FB367F" w:rsidR="00257365" w:rsidRPr="000B4062" w:rsidRDefault="00EE1475" w:rsidP="000B406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0B4062">
        <w:rPr>
          <w:sz w:val="24"/>
        </w:rPr>
        <w:t>- п</w:t>
      </w:r>
      <w:r w:rsidR="00257365" w:rsidRPr="000B4062">
        <w:rPr>
          <w:sz w:val="24"/>
        </w:rPr>
        <w:t xml:space="preserve">олучатели компенсации расходов за счет </w:t>
      </w:r>
      <w:r w:rsidR="00257365" w:rsidRPr="000B4062">
        <w:rPr>
          <w:b/>
          <w:sz w:val="24"/>
        </w:rPr>
        <w:t>федерального бюджета</w:t>
      </w:r>
      <w:r w:rsidR="0059220A" w:rsidRPr="000B4062">
        <w:rPr>
          <w:sz w:val="24"/>
        </w:rPr>
        <w:t xml:space="preserve"> </w:t>
      </w:r>
      <w:r w:rsidRPr="000B4062">
        <w:rPr>
          <w:sz w:val="24"/>
        </w:rPr>
        <w:t>(инвалиды, семьи, имеющие ребенка-инвалида, пострадавшие ЧАЭС):</w:t>
      </w:r>
    </w:p>
    <w:p w14:paraId="5D524C2E" w14:textId="462D659F" w:rsidR="0059220A" w:rsidRPr="000B4062" w:rsidRDefault="0059220A" w:rsidP="000B4062">
      <w:pPr>
        <w:pStyle w:val="a3"/>
        <w:spacing w:after="0" w:line="360" w:lineRule="auto"/>
        <w:jc w:val="both"/>
        <w:rPr>
          <w:sz w:val="24"/>
        </w:rPr>
      </w:pPr>
      <w:r w:rsidRPr="000B4062">
        <w:rPr>
          <w:sz w:val="24"/>
        </w:rPr>
        <w:t>- через организации почтовой связи по адресу регистрации</w:t>
      </w:r>
    </w:p>
    <w:p w14:paraId="6E881535" w14:textId="324C2CDA" w:rsidR="0059220A" w:rsidRPr="000B4062" w:rsidRDefault="0059220A" w:rsidP="000B4062">
      <w:pPr>
        <w:pStyle w:val="a3"/>
        <w:spacing w:after="0" w:line="360" w:lineRule="auto"/>
        <w:jc w:val="both"/>
        <w:rPr>
          <w:sz w:val="24"/>
        </w:rPr>
      </w:pPr>
      <w:r w:rsidRPr="000B4062">
        <w:rPr>
          <w:sz w:val="24"/>
        </w:rPr>
        <w:t xml:space="preserve">- через кредитные организации с использованием </w:t>
      </w:r>
      <w:r w:rsidRPr="000B4062">
        <w:rPr>
          <w:sz w:val="24"/>
          <w:u w:val="single"/>
        </w:rPr>
        <w:t>карты «МИР»</w:t>
      </w:r>
    </w:p>
    <w:p w14:paraId="766C802F" w14:textId="7A4D76A0" w:rsidR="0059220A" w:rsidRPr="00C06D6D" w:rsidRDefault="0059220A" w:rsidP="00C06D6D">
      <w:pPr>
        <w:spacing w:after="0" w:line="360" w:lineRule="auto"/>
        <w:jc w:val="both"/>
        <w:rPr>
          <w:b/>
          <w:bCs/>
          <w:sz w:val="24"/>
        </w:rPr>
      </w:pPr>
      <w:r w:rsidRPr="00C06D6D">
        <w:rPr>
          <w:b/>
          <w:bCs/>
          <w:sz w:val="24"/>
        </w:rPr>
        <w:t>Обратите внимание:</w:t>
      </w:r>
    </w:p>
    <w:p w14:paraId="08CCDC27" w14:textId="1789BDE2" w:rsidR="0059220A" w:rsidRPr="00C06D6D" w:rsidRDefault="0059220A" w:rsidP="00C06D6D">
      <w:pPr>
        <w:spacing w:after="0" w:line="312" w:lineRule="auto"/>
        <w:jc w:val="both"/>
        <w:rPr>
          <w:sz w:val="24"/>
        </w:rPr>
      </w:pPr>
      <w:r w:rsidRPr="00C06D6D">
        <w:rPr>
          <w:sz w:val="24"/>
        </w:rPr>
        <w:t>1. Документы предоставляются в оригинале</w:t>
      </w:r>
    </w:p>
    <w:p w14:paraId="12D3FF74" w14:textId="3632348A" w:rsidR="0059220A" w:rsidRPr="00C06D6D" w:rsidRDefault="00F93298" w:rsidP="00C06D6D">
      <w:pPr>
        <w:spacing w:after="0" w:line="312" w:lineRule="auto"/>
        <w:jc w:val="both"/>
        <w:rPr>
          <w:sz w:val="24"/>
        </w:rPr>
      </w:pPr>
      <w:r w:rsidRPr="00C06D6D">
        <w:rPr>
          <w:sz w:val="24"/>
        </w:rPr>
        <w:t>2</w:t>
      </w:r>
      <w:r w:rsidR="0059220A" w:rsidRPr="00C06D6D">
        <w:rPr>
          <w:sz w:val="24"/>
        </w:rPr>
        <w:t>. Документы предоставляются лично льготником либо представителем по доверенности, оформленной в соответствии с законодательством РФ и документа, удостоверяющего личность.</w:t>
      </w:r>
    </w:p>
    <w:p w14:paraId="3F16611C" w14:textId="5F1E4789" w:rsidR="001B2425" w:rsidRPr="00C06D6D" w:rsidRDefault="001B2425" w:rsidP="00C06D6D">
      <w:pPr>
        <w:spacing w:after="0" w:line="312" w:lineRule="auto"/>
        <w:jc w:val="both"/>
        <w:rPr>
          <w:sz w:val="24"/>
        </w:rPr>
      </w:pPr>
      <w:r w:rsidRPr="00C06D6D">
        <w:rPr>
          <w:sz w:val="24"/>
        </w:rPr>
        <w:t xml:space="preserve">3. При заполнении заявления необходимо указать номер </w:t>
      </w:r>
      <w:r w:rsidR="00104495" w:rsidRPr="00C06D6D">
        <w:rPr>
          <w:sz w:val="24"/>
        </w:rPr>
        <w:t>с</w:t>
      </w:r>
      <w:r w:rsidRPr="00C06D6D">
        <w:rPr>
          <w:sz w:val="24"/>
        </w:rPr>
        <w:t>трахового свидетельства (СНИЛС) заявителя и всех членов семьи.</w:t>
      </w:r>
    </w:p>
    <w:p w14:paraId="1671A41A" w14:textId="493182BD" w:rsidR="0059220A" w:rsidRPr="00C06D6D" w:rsidRDefault="001B2425" w:rsidP="00C06D6D">
      <w:pPr>
        <w:spacing w:after="0" w:line="312" w:lineRule="auto"/>
        <w:jc w:val="both"/>
        <w:rPr>
          <w:sz w:val="24"/>
        </w:rPr>
      </w:pPr>
      <w:r w:rsidRPr="00C06D6D">
        <w:rPr>
          <w:sz w:val="24"/>
        </w:rPr>
        <w:t>4</w:t>
      </w:r>
      <w:r w:rsidR="0059220A" w:rsidRPr="00C06D6D">
        <w:rPr>
          <w:sz w:val="24"/>
        </w:rPr>
        <w:t>. Назначение компенсации расходов производится с месяца обращения на основании заявления.</w:t>
      </w:r>
    </w:p>
    <w:p w14:paraId="4ABE6CC1" w14:textId="5564132B" w:rsidR="0059220A" w:rsidRPr="00C06D6D" w:rsidRDefault="0059220A" w:rsidP="00C06D6D">
      <w:pPr>
        <w:spacing w:after="0" w:line="312" w:lineRule="auto"/>
        <w:jc w:val="both"/>
        <w:rPr>
          <w:sz w:val="24"/>
        </w:rPr>
      </w:pPr>
      <w:r w:rsidRPr="00C06D6D">
        <w:rPr>
          <w:b/>
          <w:sz w:val="24"/>
        </w:rPr>
        <w:t>Консультации по телефону</w:t>
      </w:r>
      <w:r w:rsidRPr="00C06D6D">
        <w:rPr>
          <w:sz w:val="24"/>
        </w:rPr>
        <w:t>: 39-66-22, 37-02-04</w:t>
      </w:r>
    </w:p>
    <w:p w14:paraId="5E538B4C" w14:textId="019D478E" w:rsidR="0059220A" w:rsidRPr="00C06D6D" w:rsidRDefault="0059220A" w:rsidP="00C06D6D">
      <w:pPr>
        <w:spacing w:after="0" w:line="312" w:lineRule="auto"/>
        <w:jc w:val="both"/>
        <w:rPr>
          <w:sz w:val="24"/>
        </w:rPr>
      </w:pPr>
      <w:r w:rsidRPr="00C06D6D">
        <w:rPr>
          <w:b/>
          <w:sz w:val="24"/>
        </w:rPr>
        <w:t>Оформление в офисах МФЦ</w:t>
      </w:r>
      <w:r w:rsidRPr="00C06D6D">
        <w:rPr>
          <w:sz w:val="24"/>
        </w:rPr>
        <w:t>:</w:t>
      </w:r>
      <w:r w:rsidR="00F93298" w:rsidRPr="00C06D6D">
        <w:rPr>
          <w:sz w:val="24"/>
        </w:rPr>
        <w:t xml:space="preserve"> </w:t>
      </w:r>
      <w:r w:rsidR="003612C8" w:rsidRPr="00C06D6D">
        <w:rPr>
          <w:sz w:val="24"/>
        </w:rPr>
        <w:t>у</w:t>
      </w:r>
      <w:r w:rsidRPr="00C06D6D">
        <w:rPr>
          <w:sz w:val="24"/>
        </w:rPr>
        <w:t>л.</w:t>
      </w:r>
      <w:r w:rsidR="003612C8" w:rsidRPr="00C06D6D">
        <w:rPr>
          <w:sz w:val="24"/>
        </w:rPr>
        <w:t xml:space="preserve"> </w:t>
      </w:r>
      <w:r w:rsidRPr="00C06D6D">
        <w:rPr>
          <w:sz w:val="24"/>
        </w:rPr>
        <w:t>Ленина, 34; ул.</w:t>
      </w:r>
      <w:r w:rsidR="003612C8" w:rsidRPr="00C06D6D">
        <w:rPr>
          <w:sz w:val="24"/>
        </w:rPr>
        <w:t xml:space="preserve"> </w:t>
      </w:r>
      <w:r w:rsidRPr="00C06D6D">
        <w:rPr>
          <w:sz w:val="24"/>
        </w:rPr>
        <w:t>Алюминиевая, 43; ул.</w:t>
      </w:r>
      <w:r w:rsidR="003612C8" w:rsidRPr="00C06D6D">
        <w:rPr>
          <w:sz w:val="24"/>
        </w:rPr>
        <w:t xml:space="preserve"> </w:t>
      </w:r>
      <w:r w:rsidRPr="00C06D6D">
        <w:rPr>
          <w:sz w:val="24"/>
        </w:rPr>
        <w:t>Октябрьская, 43А</w:t>
      </w:r>
    </w:p>
    <w:sectPr w:rsidR="0059220A" w:rsidRPr="00C06D6D" w:rsidSect="00C06D6D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B57"/>
    <w:multiLevelType w:val="hybridMultilevel"/>
    <w:tmpl w:val="F4FA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1A"/>
    <w:rsid w:val="0008424C"/>
    <w:rsid w:val="000B4062"/>
    <w:rsid w:val="00104495"/>
    <w:rsid w:val="00157ABC"/>
    <w:rsid w:val="00180A52"/>
    <w:rsid w:val="001B2425"/>
    <w:rsid w:val="002068DF"/>
    <w:rsid w:val="00257365"/>
    <w:rsid w:val="002D4091"/>
    <w:rsid w:val="0035523E"/>
    <w:rsid w:val="003612C8"/>
    <w:rsid w:val="003A5E1A"/>
    <w:rsid w:val="00442BA6"/>
    <w:rsid w:val="00554C32"/>
    <w:rsid w:val="0059220A"/>
    <w:rsid w:val="005F6583"/>
    <w:rsid w:val="00806858"/>
    <w:rsid w:val="00871072"/>
    <w:rsid w:val="00962695"/>
    <w:rsid w:val="00C06D6D"/>
    <w:rsid w:val="00EE1475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</dc:creator>
  <cp:keywords/>
  <dc:description/>
  <cp:lastModifiedBy>dle</cp:lastModifiedBy>
  <cp:revision>18</cp:revision>
  <cp:lastPrinted>2022-12-21T04:24:00Z</cp:lastPrinted>
  <dcterms:created xsi:type="dcterms:W3CDTF">2022-12-21T03:43:00Z</dcterms:created>
  <dcterms:modified xsi:type="dcterms:W3CDTF">2022-12-22T11:50:00Z</dcterms:modified>
</cp:coreProperties>
</file>